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hd w:val="clear" w:color="auto" w:fill="ffffff"/>
        <w:spacing w:line="331" w:lineRule="exact"/>
        <w:ind w:left="5954" w:firstLine="0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Директору ФГБУ «Государственный природный 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заповедник «Вишерский»</w:t>
      </w:r>
    </w:p>
    <w:p>
      <w:pPr>
        <w:pStyle w:val="Обычный"/>
        <w:shd w:val="clear" w:color="auto" w:fill="ffffff"/>
        <w:spacing w:line="331" w:lineRule="exact"/>
        <w:ind w:left="5954" w:firstLine="0"/>
      </w:pP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Бахареву</w:t>
      </w:r>
    </w:p>
    <w:p>
      <w:pPr>
        <w:pStyle w:val="Обычный"/>
        <w:shd w:val="clear" w:color="auto" w:fill="ffffff"/>
        <w:spacing w:before="3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выдачу разрешения на посещение территории заповедника</w:t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pacing w:val="-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физических и юридических лиц</w:t>
      </w:r>
      <w:r>
        <w:rPr>
          <w:rFonts w:ascii="Times New Roman" w:hAnsi="Times New Roman"/>
          <w:b w:val="1"/>
          <w:bCs w:val="1"/>
          <w:outline w:val="0"/>
          <w:color w:val="000000"/>
          <w:spacing w:val="-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tbl>
      <w:tblPr>
        <w:tblW w:w="99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  <w:gridCol w:w="9638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от</w:t>
            </w:r>
          </w:p>
        </w:tc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полное наименование организации и организационно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правовая форма юридического лица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физического лица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ИП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shd w:val="clear" w:color="auto" w:fill="ffffff"/>
        <w:spacing w:before="3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240"/>
        <w:jc w:val="both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Прошу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выдать разрешение на посещение территории Государственного природного заповедника 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«Вишерский»</w:t>
      </w:r>
    </w:p>
    <w:p>
      <w:pPr>
        <w:pStyle w:val="Обычный"/>
        <w:shd w:val="clear" w:color="auto" w:fill="ffffff"/>
        <w:tabs>
          <w:tab w:val="left" w:pos="4133" w:leader="underscore"/>
          <w:tab w:val="left" w:pos="6581" w:leader="underscore"/>
          <w:tab w:val="left" w:pos="7438" w:leader="underscore"/>
          <w:tab w:val="left" w:pos="9295" w:leader="underscore"/>
        </w:tabs>
        <w:spacing w:before="120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посещения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«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____________20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21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«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 20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21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8646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Маршрут</w:t>
            </w:r>
            <w:r>
              <w:rPr>
                <w:rFonts w:ascii="Times New Roman" w:hAnsi="Times New Roman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86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992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"/>
          <w:szCs w:val="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7795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Цель посещения</w:t>
            </w:r>
            <w:r>
              <w:rPr>
                <w:rFonts w:ascii="Times New Roman" w:hAnsi="Times New Roman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7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992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"/>
          <w:szCs w:val="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"/>
          <w:szCs w:val="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7228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Способ перемещения</w:t>
            </w:r>
            <w:r>
              <w:rPr>
                <w:rFonts w:ascii="Times New Roman" w:hAnsi="Times New Roman"/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2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992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"/>
          <w:szCs w:val="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spacing w:val="1"/>
          <w:sz w:val="2"/>
          <w:szCs w:val="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jc w:val="both"/>
        <w:rPr>
          <w:rFonts w:ascii="Times New Roman" w:cs="Times New Roman" w:hAnsi="Times New Roman" w:eastAsia="Times New Roman"/>
          <w:outline w:val="0"/>
          <w:color w:val="000000"/>
          <w:spacing w:val="-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Виды услуг 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нужное подчеркнуть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транспорт 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УАЗ 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УРАЛ 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проводник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трансфер на моторной лодке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катамараны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баня и проч</w:t>
      </w:r>
      <w:r>
        <w:rPr>
          <w:rFonts w:ascii="Times New Roman" w:hAnsi="Times New Roman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before="144"/>
        <w:ind w:right="29"/>
        <w:jc w:val="center"/>
        <w:rPr>
          <w:b w:val="1"/>
          <w:bCs w:val="1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группы</w:t>
      </w:r>
    </w:p>
    <w:tbl>
      <w:tblPr>
        <w:tblW w:w="9923" w:type="dxa"/>
        <w:jc w:val="center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"/>
        <w:gridCol w:w="2130"/>
        <w:gridCol w:w="3402"/>
        <w:gridCol w:w="2126"/>
        <w:gridCol w:w="1843"/>
      </w:tblGrid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 w:hint="default"/>
                <w:b w:val="1"/>
                <w:bCs w:val="1"/>
                <w:spacing w:val="-9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pacing w:val="-9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9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pacing w:val="-9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Паспортные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данные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серия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номер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сведения о дате выдачи и выдавшем паспорт органе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ru-RU"/>
              </w:rPr>
              <w:t>с приложением ксе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ru-RU"/>
              </w:rPr>
              <w:t>рокопий</w:t>
              <w:br w:type="textWrapping"/>
            </w:r>
            <w:r>
              <w:rPr>
                <w:rFonts w:ascii="Times New Roman" w:hAnsi="Times New Roman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го и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ru-RU"/>
              </w:rPr>
              <w:t>2-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ru-RU"/>
              </w:rPr>
              <w:t>го разворотов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  <w:lang w:val="ru-RU"/>
              </w:rPr>
              <w:t>Почтовый индекс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>адрес регистрации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нтактный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ru-RU"/>
              </w:rPr>
              <w:t>телефон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расшифровка подписи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hd w:val="clear" w:color="auto" w:fill="ffffff"/>
        <w:spacing w:before="144"/>
        <w:ind w:left="28" w:hanging="28"/>
        <w:jc w:val="center"/>
        <w:rPr>
          <w:b w:val="1"/>
          <w:bCs w:val="1"/>
        </w:rPr>
      </w:pPr>
    </w:p>
    <w:p>
      <w:pPr>
        <w:pStyle w:val="Обычный"/>
        <w:shd w:val="clear" w:color="auto" w:fill="ffffff"/>
        <w:spacing w:before="240"/>
        <w:jc w:val="both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Соблюдение особого режима охраны природной территории Вишерского заповедника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пожарной безопасности гарантируем</w:t>
      </w:r>
      <w:r>
        <w:rPr>
          <w:rFonts w:ascii="Times New Roman" w:hAnsi="Times New Roman"/>
          <w:outline w:val="0"/>
          <w:color w:val="000000"/>
          <w:spacing w:val="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tabs>
          <w:tab w:val="right" w:pos="9895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"____" ______________ 20</w:t>
      </w:r>
      <w:r>
        <w:rPr>
          <w:rFonts w:ascii="Times New Roman" w:hAnsi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  <w:t>___________________  /__________________________/</w:t>
      </w:r>
    </w:p>
    <w:p>
      <w:pPr>
        <w:pStyle w:val="Текст"/>
        <w:ind w:left="4962" w:right="426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</w:pPr>
      <w:r>
        <w:rPr>
          <w:rFonts w:ascii="Times New Roman" w:hAnsi="Times New Roman"/>
          <w:i w:val="1"/>
          <w:iCs w:val="1"/>
          <w:sz w:val="24"/>
          <w:szCs w:val="24"/>
          <w:vertAlign w:val="superscript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vertAlign w:val="superscript"/>
          <w:rtl w:val="0"/>
          <w:lang w:val="ru-RU"/>
        </w:rPr>
        <w:t>подпись</w:t>
      </w:r>
      <w:r>
        <w:rPr>
          <w:rFonts w:ascii="Times New Roman" w:hAnsi="Times New Roman"/>
          <w:i w:val="1"/>
          <w:iCs w:val="1"/>
          <w:sz w:val="24"/>
          <w:szCs w:val="24"/>
          <w:vertAlign w:val="superscript"/>
          <w:rtl w:val="0"/>
          <w:lang w:val="ru-RU"/>
        </w:rPr>
        <w:t>)                                                            (</w:t>
      </w:r>
      <w:r>
        <w:rPr>
          <w:rFonts w:ascii="Times New Roman" w:hAnsi="Times New Roman" w:hint="default"/>
          <w:i w:val="1"/>
          <w:iCs w:val="1"/>
          <w:sz w:val="24"/>
          <w:szCs w:val="24"/>
          <w:vertAlign w:val="superscript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4"/>
          <w:szCs w:val="24"/>
          <w:vertAlign w:val="superscript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vertAlign w:val="superscript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vertAlign w:val="superscript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vertAlign w:val="superscript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vertAlign w:val="superscript"/>
          <w:rtl w:val="0"/>
          <w:lang w:val="ru-RU"/>
        </w:rPr>
        <w:t>.)</w:t>
      </w:r>
    </w:p>
    <w:p>
      <w:pPr>
        <w:pStyle w:val="Текст"/>
        <w:ind w:right="426"/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</w:pPr>
    </w:p>
    <w:p>
      <w:pPr>
        <w:pStyle w:val="Название"/>
        <w:jc w:val="left"/>
      </w:pPr>
      <w:r>
        <w:rPr>
          <w:sz w:val="22"/>
          <w:szCs w:val="22"/>
          <w:rtl w:val="0"/>
          <w:lang w:val="ru-RU"/>
        </w:rPr>
        <w:t>*</w:t>
      </w:r>
      <w:r>
        <w:rPr>
          <w:sz w:val="20"/>
          <w:szCs w:val="20"/>
          <w:rtl w:val="0"/>
          <w:lang w:val="ru-RU"/>
        </w:rPr>
        <w:t xml:space="preserve"> в соответствии с Федеральным законом от </w:t>
      </w:r>
      <w:r>
        <w:rPr>
          <w:sz w:val="20"/>
          <w:szCs w:val="20"/>
          <w:rtl w:val="0"/>
          <w:lang w:val="ru-RU"/>
        </w:rPr>
        <w:t xml:space="preserve">27.07.2006 </w:t>
      </w:r>
      <w:r>
        <w:rPr>
          <w:sz w:val="20"/>
          <w:szCs w:val="20"/>
          <w:rtl w:val="0"/>
          <w:lang w:val="ru-RU"/>
        </w:rPr>
        <w:t>№ </w:t>
      </w:r>
      <w:r>
        <w:rPr>
          <w:sz w:val="20"/>
          <w:szCs w:val="20"/>
          <w:rtl w:val="0"/>
          <w:lang w:val="ru-RU"/>
        </w:rPr>
        <w:t>152-</w:t>
      </w:r>
      <w:r>
        <w:rPr>
          <w:sz w:val="20"/>
          <w:szCs w:val="20"/>
          <w:rtl w:val="0"/>
          <w:lang w:val="ru-RU"/>
        </w:rPr>
        <w:t xml:space="preserve">ФЗ «О персональных данных» </w:t>
      </w:r>
      <w:r>
        <w:rPr>
          <w:b w:val="1"/>
          <w:bCs w:val="1"/>
          <w:sz w:val="20"/>
          <w:szCs w:val="20"/>
          <w:rtl w:val="0"/>
          <w:lang w:val="ru-RU"/>
        </w:rPr>
        <w:t>даю свое согласие</w:t>
      </w:r>
      <w:r>
        <w:rPr>
          <w:sz w:val="20"/>
          <w:szCs w:val="20"/>
          <w:rtl w:val="0"/>
          <w:lang w:val="ru-RU"/>
        </w:rPr>
        <w:t xml:space="preserve"> ФГБУ «Государственный заповедник «Вишерский» на обработку своих персональных данных с использованием средств автоматизации и без использования средств автоматизации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передачу всем третьим лицам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являющимся непосредственными исполнителями услуг по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Договору возмездного оказания экскурсионных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туристских</w:t>
      </w:r>
      <w:r>
        <w:rPr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b w:val="1"/>
          <w:bCs w:val="1"/>
          <w:sz w:val="20"/>
          <w:szCs w:val="20"/>
          <w:rtl w:val="0"/>
          <w:lang w:val="ru-RU"/>
        </w:rPr>
        <w:t>услуг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